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A4AE1" w14:textId="77777777" w:rsidR="00CB5B08" w:rsidRDefault="00CB5B08" w:rsidP="00DF734B">
      <w:pPr>
        <w:spacing w:before="100" w:beforeAutospacing="1" w:after="100" w:afterAutospacing="1"/>
        <w:rPr>
          <w:rFonts w:ascii="Times" w:hAnsi="Times" w:cs="Times New Roman"/>
          <w:b/>
          <w:bCs/>
          <w:sz w:val="30"/>
          <w:szCs w:val="30"/>
        </w:rPr>
      </w:pPr>
      <w:r>
        <w:rPr>
          <w:rFonts w:ascii="Times" w:hAnsi="Times" w:cs="Times New Roman"/>
          <w:b/>
          <w:bCs/>
          <w:noProof/>
          <w:sz w:val="30"/>
          <w:szCs w:val="30"/>
        </w:rPr>
        <w:drawing>
          <wp:inline distT="0" distB="0" distL="0" distR="0" wp14:anchorId="4135A680" wp14:editId="424152F8">
            <wp:extent cx="2057400" cy="571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logo2019small.jpg"/>
                    <pic:cNvPicPr/>
                  </pic:nvPicPr>
                  <pic:blipFill>
                    <a:blip r:embed="rId5">
                      <a:extLst>
                        <a:ext uri="{28A0092B-C50C-407E-A947-70E740481C1C}">
                          <a14:useLocalDpi xmlns:a14="http://schemas.microsoft.com/office/drawing/2010/main" val="0"/>
                        </a:ext>
                      </a:extLst>
                    </a:blip>
                    <a:stretch>
                      <a:fillRect/>
                    </a:stretch>
                  </pic:blipFill>
                  <pic:spPr>
                    <a:xfrm>
                      <a:off x="0" y="0"/>
                      <a:ext cx="2057400" cy="571500"/>
                    </a:xfrm>
                    <a:prstGeom prst="rect">
                      <a:avLst/>
                    </a:prstGeom>
                  </pic:spPr>
                </pic:pic>
              </a:graphicData>
            </a:graphic>
          </wp:inline>
        </w:drawing>
      </w:r>
    </w:p>
    <w:p w14:paraId="49D74C3D" w14:textId="77777777" w:rsidR="00CB5B08" w:rsidRDefault="00CB5B08" w:rsidP="00DF734B">
      <w:pPr>
        <w:spacing w:before="100" w:beforeAutospacing="1" w:after="100" w:afterAutospacing="1"/>
        <w:rPr>
          <w:rFonts w:ascii="Times" w:hAnsi="Times" w:cs="Times New Roman"/>
          <w:b/>
          <w:bCs/>
          <w:sz w:val="30"/>
          <w:szCs w:val="30"/>
        </w:rPr>
      </w:pPr>
    </w:p>
    <w:p w14:paraId="6394AA55" w14:textId="77777777" w:rsidR="00DF734B" w:rsidRDefault="00DF734B" w:rsidP="00DF734B">
      <w:pPr>
        <w:spacing w:before="100" w:beforeAutospacing="1" w:after="100" w:afterAutospacing="1"/>
        <w:rPr>
          <w:rFonts w:ascii="Times" w:hAnsi="Times" w:cs="Times New Roman"/>
          <w:b/>
          <w:bCs/>
          <w:sz w:val="30"/>
          <w:szCs w:val="30"/>
        </w:rPr>
      </w:pPr>
      <w:r w:rsidRPr="00DF734B">
        <w:rPr>
          <w:rFonts w:ascii="Times" w:hAnsi="Times" w:cs="Times New Roman"/>
          <w:b/>
          <w:bCs/>
          <w:sz w:val="30"/>
          <w:szCs w:val="30"/>
        </w:rPr>
        <w:t>FOR IMMEDIATE RELEASE 1/15/20</w:t>
      </w:r>
    </w:p>
    <w:p w14:paraId="5957677A" w14:textId="77777777" w:rsidR="00DF734B" w:rsidRPr="005A7461" w:rsidRDefault="00DF734B" w:rsidP="00DF734B">
      <w:pPr>
        <w:spacing w:before="100" w:beforeAutospacing="1" w:after="100" w:afterAutospacing="1"/>
        <w:rPr>
          <w:rFonts w:ascii="Times" w:hAnsi="Times" w:cs="Times New Roman"/>
          <w:sz w:val="30"/>
          <w:szCs w:val="30"/>
        </w:rPr>
      </w:pPr>
      <w:r w:rsidRPr="005A7461">
        <w:rPr>
          <w:rFonts w:ascii="Times" w:hAnsi="Times" w:cs="Times New Roman"/>
          <w:bCs/>
          <w:sz w:val="30"/>
          <w:szCs w:val="30"/>
        </w:rPr>
        <w:t xml:space="preserve">Contact: </w:t>
      </w:r>
      <w:hyperlink r:id="rId6" w:history="1">
        <w:r w:rsidR="005A7461" w:rsidRPr="005A7461">
          <w:rPr>
            <w:rStyle w:val="Hyperlink"/>
            <w:rFonts w:ascii="Times" w:hAnsi="Times" w:cs="Times New Roman"/>
            <w:bCs/>
            <w:sz w:val="30"/>
            <w:szCs w:val="30"/>
          </w:rPr>
          <w:t>center@partnershipway.org</w:t>
        </w:r>
      </w:hyperlink>
    </w:p>
    <w:p w14:paraId="0929A30B" w14:textId="77777777" w:rsidR="00DF734B" w:rsidRPr="00DF734B" w:rsidRDefault="00DF734B" w:rsidP="00DF734B">
      <w:pPr>
        <w:spacing w:before="100" w:beforeAutospacing="1" w:after="100" w:afterAutospacing="1"/>
        <w:rPr>
          <w:rFonts w:ascii="Times" w:hAnsi="Times" w:cs="Times New Roman"/>
          <w:sz w:val="20"/>
          <w:szCs w:val="20"/>
        </w:rPr>
      </w:pPr>
    </w:p>
    <w:p w14:paraId="1D6089CE" w14:textId="77777777" w:rsidR="00DF734B" w:rsidRPr="00DF734B" w:rsidRDefault="00DF734B" w:rsidP="00DF734B">
      <w:pPr>
        <w:spacing w:after="195"/>
        <w:outlineLvl w:val="1"/>
        <w:rPr>
          <w:rFonts w:ascii="Times" w:eastAsia="Times New Roman" w:hAnsi="Times" w:cs="Times New Roman"/>
          <w:b/>
          <w:bCs/>
          <w:color w:val="A01F62"/>
          <w:sz w:val="42"/>
          <w:szCs w:val="42"/>
        </w:rPr>
      </w:pPr>
      <w:r w:rsidRPr="00DF734B">
        <w:rPr>
          <w:rFonts w:ascii="Times" w:eastAsia="Times New Roman" w:hAnsi="Times" w:cs="Times New Roman"/>
          <w:b/>
          <w:bCs/>
          <w:color w:val="A01F62"/>
          <w:sz w:val="42"/>
          <w:szCs w:val="42"/>
        </w:rPr>
        <w:t>Humberto Maturana and Ximena Davila Yáñez: the Biology of Love</w:t>
      </w:r>
    </w:p>
    <w:p w14:paraId="1B936F24" w14:textId="47155D53" w:rsidR="00DF734B" w:rsidRPr="00DF734B" w:rsidRDefault="00DF734B" w:rsidP="00DF734B">
      <w:pPr>
        <w:spacing w:before="100" w:beforeAutospacing="1" w:after="100" w:afterAutospacing="1"/>
        <w:rPr>
          <w:rFonts w:ascii="Times" w:hAnsi="Times" w:cs="Times New Roman"/>
          <w:sz w:val="20"/>
          <w:szCs w:val="20"/>
        </w:rPr>
      </w:pPr>
      <w:r w:rsidRPr="00DF734B">
        <w:rPr>
          <w:rFonts w:ascii="Times" w:hAnsi="Times" w:cs="Times New Roman"/>
          <w:sz w:val="20"/>
          <w:szCs w:val="20"/>
        </w:rPr>
        <w:t> </w:t>
      </w:r>
    </w:p>
    <w:p w14:paraId="021B809D" w14:textId="19AA2534" w:rsidR="00DF734B" w:rsidRPr="00DF734B" w:rsidRDefault="00A621D4" w:rsidP="00DF734B">
      <w:pPr>
        <w:spacing w:before="100" w:beforeAutospacing="1" w:after="100" w:afterAutospacing="1"/>
        <w:rPr>
          <w:rFonts w:ascii="Times" w:hAnsi="Times" w:cs="Times New Roman"/>
          <w:sz w:val="20"/>
          <w:szCs w:val="20"/>
        </w:rPr>
      </w:pPr>
      <w:r>
        <w:rPr>
          <w:rFonts w:ascii="Times" w:hAnsi="Times" w:cs="Times New Roman"/>
          <w:noProof/>
          <w:sz w:val="30"/>
          <w:szCs w:val="30"/>
        </w:rPr>
        <w:drawing>
          <wp:anchor distT="0" distB="0" distL="114300" distR="114300" simplePos="0" relativeHeight="251658240" behindDoc="0" locked="0" layoutInCell="1" allowOverlap="1" wp14:anchorId="5F18BF18" wp14:editId="2F61EC85">
            <wp:simplePos x="0" y="0"/>
            <wp:positionH relativeFrom="column">
              <wp:align>right</wp:align>
            </wp:positionH>
            <wp:positionV relativeFrom="paragraph">
              <wp:posOffset>1905</wp:posOffset>
            </wp:positionV>
            <wp:extent cx="2854960" cy="1895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to et Ximena.png"/>
                    <pic:cNvPicPr/>
                  </pic:nvPicPr>
                  <pic:blipFill>
                    <a:blip r:embed="rId7">
                      <a:extLst>
                        <a:ext uri="{28A0092B-C50C-407E-A947-70E740481C1C}">
                          <a14:useLocalDpi xmlns:a14="http://schemas.microsoft.com/office/drawing/2010/main" val="0"/>
                        </a:ext>
                      </a:extLst>
                    </a:blip>
                    <a:stretch>
                      <a:fillRect/>
                    </a:stretch>
                  </pic:blipFill>
                  <pic:spPr>
                    <a:xfrm>
                      <a:off x="0" y="0"/>
                      <a:ext cx="2854960" cy="189604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F734B" w:rsidRPr="00DF734B">
        <w:rPr>
          <w:rFonts w:ascii="Times" w:hAnsi="Times" w:cs="Times New Roman"/>
          <w:sz w:val="30"/>
          <w:szCs w:val="30"/>
        </w:rPr>
        <w:t xml:space="preserve">On 1/15/2020, the Center for Partnership Studies (CPS, California) awarded its second international prize honoring scholars who distinguish themselves in the dissemination of partnership studies in different fields of academic study and research to Humberto Maturana and Ximena Davila Yáñez for their pioneering, international work through Instituto Matríztica, now </w:t>
      </w:r>
      <w:r w:rsidR="00DF734B" w:rsidRPr="00DF734B">
        <w:rPr>
          <w:rFonts w:ascii="Times" w:hAnsi="Times" w:cs="Times New Roman"/>
          <w:sz w:val="30"/>
          <w:szCs w:val="30"/>
        </w:rPr>
        <w:fldChar w:fldCharType="begin"/>
      </w:r>
      <w:r w:rsidR="00DF734B" w:rsidRPr="00DF734B">
        <w:rPr>
          <w:rFonts w:ascii="Times" w:hAnsi="Times" w:cs="Times New Roman"/>
          <w:sz w:val="30"/>
          <w:szCs w:val="30"/>
        </w:rPr>
        <w:instrText xml:space="preserve"> HYPERLINK "https://translate.google.com/translate?hl=en&amp;sl=es&amp;u=http://matriztica.cl/&amp;prev=search" \t "_blank" </w:instrText>
      </w:r>
      <w:r w:rsidR="00DF734B" w:rsidRPr="00DF734B">
        <w:rPr>
          <w:rFonts w:ascii="Times" w:hAnsi="Times" w:cs="Times New Roman"/>
          <w:sz w:val="30"/>
          <w:szCs w:val="30"/>
        </w:rPr>
        <w:fldChar w:fldCharType="separate"/>
      </w:r>
      <w:r w:rsidR="00DF734B" w:rsidRPr="00DF734B">
        <w:rPr>
          <w:rFonts w:ascii="Times" w:hAnsi="Times" w:cs="Times New Roman"/>
          <w:color w:val="0000FF"/>
          <w:sz w:val="30"/>
          <w:szCs w:val="30"/>
          <w:u w:val="single"/>
        </w:rPr>
        <w:t>Escuela Matriztica de Santiago</w:t>
      </w:r>
      <w:r w:rsidR="00DF734B" w:rsidRPr="00DF734B">
        <w:rPr>
          <w:rFonts w:ascii="Times" w:hAnsi="Times" w:cs="Times New Roman"/>
          <w:sz w:val="30"/>
          <w:szCs w:val="30"/>
        </w:rPr>
        <w:fldChar w:fldCharType="end"/>
      </w:r>
      <w:r w:rsidR="00DF734B" w:rsidRPr="00DF734B">
        <w:rPr>
          <w:rFonts w:ascii="Times" w:hAnsi="Times" w:cs="Times New Roman"/>
          <w:sz w:val="30"/>
          <w:szCs w:val="30"/>
        </w:rPr>
        <w:t>, on the biology of relationships and love, in alignment with partnership cultural principles.</w:t>
      </w:r>
    </w:p>
    <w:p w14:paraId="7421B3EA" w14:textId="77777777" w:rsidR="00DF734B" w:rsidRPr="00DF734B" w:rsidRDefault="00DF734B" w:rsidP="00DF734B">
      <w:pPr>
        <w:spacing w:before="100" w:beforeAutospacing="1" w:after="100" w:afterAutospacing="1"/>
        <w:rPr>
          <w:rFonts w:ascii="Times" w:hAnsi="Times" w:cs="Times New Roman"/>
          <w:sz w:val="30"/>
          <w:szCs w:val="30"/>
        </w:rPr>
      </w:pPr>
      <w:r w:rsidRPr="00DF734B">
        <w:rPr>
          <w:rFonts w:ascii="Times" w:hAnsi="Times" w:cs="Times New Roman"/>
          <w:sz w:val="30"/>
          <w:szCs w:val="30"/>
        </w:rPr>
        <w:t>Humberto Maturana’s work, along with his colleague Ximena Davila Yáñez, spans over 23 years and has been particularly focused on the biology of love. Their invaluable research at the Instituto Matríztico, now Escuela Matríztica de Santiago, has become an influential scientific contribution to our understanding of the biological-cultural nature of humanness.</w:t>
      </w:r>
    </w:p>
    <w:p w14:paraId="768413A1" w14:textId="77777777" w:rsidR="00A621D4" w:rsidRDefault="00DF734B" w:rsidP="00DF734B">
      <w:pPr>
        <w:spacing w:before="100" w:beforeAutospacing="1" w:after="100" w:afterAutospacing="1"/>
        <w:rPr>
          <w:rFonts w:ascii="Times" w:hAnsi="Times" w:cs="Times New Roman"/>
          <w:sz w:val="30"/>
          <w:szCs w:val="30"/>
        </w:rPr>
      </w:pPr>
      <w:r>
        <w:rPr>
          <w:rFonts w:ascii="Times" w:hAnsi="Times" w:cs="Times New Roman"/>
          <w:noProof/>
          <w:sz w:val="30"/>
          <w:szCs w:val="30"/>
        </w:rPr>
        <w:lastRenderedPageBreak/>
        <w:drawing>
          <wp:anchor distT="0" distB="0" distL="114300" distR="114300" simplePos="0" relativeHeight="251659264" behindDoc="0" locked="0" layoutInCell="1" allowOverlap="1" wp14:anchorId="5632CA2D" wp14:editId="0D8934BF">
            <wp:simplePos x="0" y="0"/>
            <wp:positionH relativeFrom="column">
              <wp:posOffset>3432175</wp:posOffset>
            </wp:positionH>
            <wp:positionV relativeFrom="paragraph">
              <wp:posOffset>0</wp:posOffset>
            </wp:positionV>
            <wp:extent cx="2097405" cy="2743200"/>
            <wp:effectExtent l="0" t="0" r="1079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tobookcovers.jpg"/>
                    <pic:cNvPicPr/>
                  </pic:nvPicPr>
                  <pic:blipFill>
                    <a:blip r:embed="rId8">
                      <a:extLst>
                        <a:ext uri="{28A0092B-C50C-407E-A947-70E740481C1C}">
                          <a14:useLocalDpi xmlns:a14="http://schemas.microsoft.com/office/drawing/2010/main" val="0"/>
                        </a:ext>
                      </a:extLst>
                    </a:blip>
                    <a:stretch>
                      <a:fillRect/>
                    </a:stretch>
                  </pic:blipFill>
                  <pic:spPr>
                    <a:xfrm>
                      <a:off x="0" y="0"/>
                      <a:ext cx="2097405" cy="2743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F734B">
        <w:rPr>
          <w:rFonts w:ascii="Times" w:hAnsi="Times" w:cs="Times New Roman"/>
          <w:sz w:val="30"/>
          <w:szCs w:val="30"/>
        </w:rPr>
        <w:t xml:space="preserve">Maturana and Yáñez have published two ground-breaking books in Spanish, </w:t>
      </w:r>
      <w:hyperlink r:id="rId9" w:history="1">
        <w:r w:rsidRPr="00DF734B">
          <w:rPr>
            <w:rFonts w:ascii="Times" w:hAnsi="Times" w:cs="Times New Roman"/>
            <w:i/>
            <w:iCs/>
            <w:color w:val="0000FF"/>
            <w:sz w:val="30"/>
            <w:szCs w:val="30"/>
            <w:u w:val="single"/>
          </w:rPr>
          <w:t>Habitar Humano</w:t>
        </w:r>
      </w:hyperlink>
      <w:r w:rsidRPr="00DF734B">
        <w:rPr>
          <w:rFonts w:ascii="Times" w:hAnsi="Times" w:cs="Times New Roman"/>
          <w:sz w:val="30"/>
          <w:szCs w:val="30"/>
        </w:rPr>
        <w:t xml:space="preserve"> en </w:t>
      </w:r>
      <w:hyperlink r:id="rId10" w:history="1">
        <w:r w:rsidRPr="00DF734B">
          <w:rPr>
            <w:rFonts w:ascii="Times" w:hAnsi="Times" w:cs="Times New Roman"/>
            <w:i/>
            <w:iCs/>
            <w:color w:val="0000FF"/>
            <w:sz w:val="30"/>
            <w:szCs w:val="30"/>
            <w:u w:val="single"/>
          </w:rPr>
          <w:t>Seis Ensayos de Biología Cultural</w:t>
        </w:r>
      </w:hyperlink>
      <w:r w:rsidRPr="00DF734B">
        <w:rPr>
          <w:rFonts w:ascii="Times" w:hAnsi="Times" w:cs="Times New Roman"/>
          <w:sz w:val="30"/>
          <w:szCs w:val="30"/>
        </w:rPr>
        <w:t xml:space="preserve"> (2008) and </w:t>
      </w:r>
      <w:hyperlink r:id="rId11" w:history="1">
        <w:r w:rsidRPr="00DF734B">
          <w:rPr>
            <w:rFonts w:ascii="Times" w:hAnsi="Times" w:cs="Times New Roman"/>
            <w:i/>
            <w:iCs/>
            <w:color w:val="0000FF"/>
            <w:sz w:val="30"/>
            <w:szCs w:val="30"/>
            <w:u w:val="single"/>
          </w:rPr>
          <w:t>El Árbol del Vivir</w:t>
        </w:r>
      </w:hyperlink>
      <w:r w:rsidRPr="00DF734B">
        <w:rPr>
          <w:rFonts w:ascii="Times" w:hAnsi="Times" w:cs="Times New Roman"/>
          <w:sz w:val="30"/>
          <w:szCs w:val="30"/>
        </w:rPr>
        <w:t xml:space="preserve"> (2015) in which they show how the emotion of love is operationally the fundament of the origin of living beings in the conservation of all molecular autopoietic systems. In accord with Riane Eisler’s partnership model, Maturana and </w:t>
      </w:r>
      <w:bookmarkStart w:id="0" w:name="_GoBack"/>
      <w:bookmarkEnd w:id="0"/>
      <w:r w:rsidRPr="00DF734B">
        <w:rPr>
          <w:rFonts w:ascii="Times" w:hAnsi="Times" w:cs="Times New Roman"/>
          <w:sz w:val="30"/>
          <w:szCs w:val="30"/>
        </w:rPr>
        <w:t>Yáñez demonstrate how the evolutionary history of humanity is not centered on competition and aggressive striving but on love and cooperation.</w:t>
      </w:r>
    </w:p>
    <w:p w14:paraId="50B2CD8A" w14:textId="32D4C493" w:rsidR="00A621D4" w:rsidRDefault="00A621D4" w:rsidP="00DF734B">
      <w:pPr>
        <w:spacing w:before="100" w:beforeAutospacing="1" w:after="100" w:afterAutospacing="1"/>
        <w:rPr>
          <w:rFonts w:ascii="Times" w:hAnsi="Times" w:cs="Times New Roman"/>
          <w:sz w:val="30"/>
          <w:szCs w:val="30"/>
        </w:rPr>
      </w:pPr>
      <w:r w:rsidRPr="00A621D4">
        <w:rPr>
          <w:rFonts w:ascii="Times" w:hAnsi="Times" w:cs="Times New Roman"/>
          <w:sz w:val="30"/>
          <w:szCs w:val="30"/>
        </w:rPr>
        <w:t>In November of 2019, Humberto and Ximena released their latest book, "</w:t>
      </w:r>
      <w:hyperlink r:id="rId12" w:history="1">
        <w:r w:rsidRPr="00A621D4">
          <w:rPr>
            <w:rStyle w:val="Hyperlink"/>
            <w:rFonts w:ascii="Times" w:hAnsi="Times" w:cs="Times New Roman"/>
            <w:i/>
            <w:sz w:val="30"/>
            <w:szCs w:val="30"/>
          </w:rPr>
          <w:t>Historia de Nuestro Vivir Cotidiano</w:t>
        </w:r>
      </w:hyperlink>
      <w:r w:rsidRPr="00A621D4">
        <w:rPr>
          <w:rFonts w:ascii="Times" w:hAnsi="Times" w:cs="Times New Roman"/>
          <w:sz w:val="30"/>
          <w:szCs w:val="30"/>
        </w:rPr>
        <w:t>" (History of Our Daily Living) in which they share—in a simple and profound manner—the basis and foundations of our human loving nature. This book should be released in English by the end of the year. The first edition in Spanish was sold out in a few months, so it promises to offer classic reading for curious people.</w:t>
      </w:r>
      <w:r w:rsidR="00DF734B" w:rsidRPr="00DF734B">
        <w:rPr>
          <w:rFonts w:ascii="Times" w:hAnsi="Times" w:cs="Times New Roman"/>
          <w:sz w:val="30"/>
          <w:szCs w:val="30"/>
        </w:rPr>
        <w:t xml:space="preserve"> </w:t>
      </w:r>
    </w:p>
    <w:p w14:paraId="4C0010A5" w14:textId="012DAF82" w:rsidR="00DF734B" w:rsidRDefault="00DF734B" w:rsidP="00DF734B">
      <w:pPr>
        <w:spacing w:before="100" w:beforeAutospacing="1" w:after="100" w:afterAutospacing="1"/>
        <w:rPr>
          <w:rFonts w:ascii="Times" w:hAnsi="Times" w:cs="Times New Roman"/>
          <w:sz w:val="30"/>
          <w:szCs w:val="30"/>
        </w:rPr>
      </w:pPr>
      <w:r w:rsidRPr="00DF734B">
        <w:rPr>
          <w:rFonts w:ascii="Times" w:hAnsi="Times" w:cs="Times New Roman"/>
          <w:sz w:val="30"/>
          <w:szCs w:val="30"/>
        </w:rPr>
        <w:t xml:space="preserve">The </w:t>
      </w:r>
      <w:r w:rsidRPr="00DF734B">
        <w:rPr>
          <w:rFonts w:ascii="Times" w:hAnsi="Times" w:cs="Times New Roman"/>
          <w:sz w:val="30"/>
          <w:szCs w:val="30"/>
        </w:rPr>
        <w:fldChar w:fldCharType="begin"/>
      </w:r>
      <w:r w:rsidRPr="00DF734B">
        <w:rPr>
          <w:rFonts w:ascii="Times" w:hAnsi="Times" w:cs="Times New Roman"/>
          <w:sz w:val="30"/>
          <w:szCs w:val="30"/>
        </w:rPr>
        <w:instrText xml:space="preserve"> HYPERLINK "https://centerforpartnership.org/" \t "_blank" </w:instrText>
      </w:r>
      <w:r w:rsidRPr="00DF734B">
        <w:rPr>
          <w:rFonts w:ascii="Times" w:hAnsi="Times" w:cs="Times New Roman"/>
          <w:sz w:val="30"/>
          <w:szCs w:val="30"/>
        </w:rPr>
        <w:fldChar w:fldCharType="separate"/>
      </w:r>
      <w:r w:rsidRPr="00DF734B">
        <w:rPr>
          <w:rFonts w:ascii="Times" w:hAnsi="Times" w:cs="Times New Roman"/>
          <w:color w:val="0000FF"/>
          <w:sz w:val="30"/>
          <w:szCs w:val="30"/>
          <w:u w:val="single"/>
        </w:rPr>
        <w:t>Center for Partnership Studies</w:t>
      </w:r>
      <w:r w:rsidRPr="00DF734B">
        <w:rPr>
          <w:rFonts w:ascii="Times" w:hAnsi="Times" w:cs="Times New Roman"/>
          <w:sz w:val="30"/>
          <w:szCs w:val="30"/>
        </w:rPr>
        <w:fldChar w:fldCharType="end"/>
      </w:r>
      <w:r w:rsidRPr="00DF734B">
        <w:rPr>
          <w:rFonts w:ascii="Times" w:hAnsi="Times" w:cs="Times New Roman"/>
          <w:sz w:val="30"/>
          <w:szCs w:val="30"/>
        </w:rPr>
        <w:t xml:space="preserve"> Award was initially granted in 2018 to </w:t>
      </w:r>
      <w:hyperlink r:id="rId13" w:history="1">
        <w:r w:rsidRPr="00DF734B">
          <w:rPr>
            <w:rFonts w:ascii="Times" w:hAnsi="Times" w:cs="Times New Roman"/>
            <w:color w:val="0000FF"/>
            <w:sz w:val="30"/>
            <w:szCs w:val="30"/>
            <w:u w:val="single"/>
          </w:rPr>
          <w:t>Antonella Riem</w:t>
        </w:r>
      </w:hyperlink>
      <w:r w:rsidRPr="00DF734B">
        <w:rPr>
          <w:rFonts w:ascii="Times" w:hAnsi="Times" w:cs="Times New Roman"/>
          <w:sz w:val="30"/>
          <w:szCs w:val="30"/>
        </w:rPr>
        <w:t xml:space="preserve"> from the University of Udine (Italy), for her pioneering contribution to World Literatures and Partnership Studies.</w:t>
      </w:r>
    </w:p>
    <w:p w14:paraId="398B656E" w14:textId="77777777" w:rsidR="00DF734B" w:rsidRPr="00DF734B" w:rsidRDefault="00A621D4" w:rsidP="00DF734B">
      <w:pPr>
        <w:spacing w:before="100" w:beforeAutospacing="1" w:after="100" w:afterAutospacing="1"/>
        <w:rPr>
          <w:rFonts w:ascii="Times" w:hAnsi="Times" w:cs="Times New Roman"/>
          <w:sz w:val="30"/>
          <w:szCs w:val="30"/>
        </w:rPr>
      </w:pPr>
      <w:hyperlink r:id="rId14" w:history="1">
        <w:r w:rsidR="00CB5B08" w:rsidRPr="00CB5B08">
          <w:rPr>
            <w:rStyle w:val="Hyperlink"/>
            <w:rFonts w:ascii="Times" w:hAnsi="Times" w:cs="Times New Roman"/>
            <w:sz w:val="30"/>
            <w:szCs w:val="30"/>
          </w:rPr>
          <w:t>https://centerforpartnership.org/</w:t>
        </w:r>
      </w:hyperlink>
      <w:r w:rsidR="00DF734B" w:rsidRPr="00DF734B">
        <w:rPr>
          <w:rFonts w:ascii="Times" w:hAnsi="Times" w:cs="Times New Roman"/>
          <w:sz w:val="30"/>
          <w:szCs w:val="30"/>
        </w:rPr>
        <w:t> </w:t>
      </w:r>
    </w:p>
    <w:p w14:paraId="33BEFE7C" w14:textId="77777777" w:rsidR="00E72D2A" w:rsidRDefault="00E72D2A"/>
    <w:sectPr w:rsidR="00E72D2A" w:rsidSect="00A729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4B"/>
    <w:rsid w:val="0021407F"/>
    <w:rsid w:val="005A7461"/>
    <w:rsid w:val="00A621D4"/>
    <w:rsid w:val="00A729F8"/>
    <w:rsid w:val="00CB5B08"/>
    <w:rsid w:val="00DF734B"/>
    <w:rsid w:val="00E72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85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734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34B"/>
    <w:rPr>
      <w:rFonts w:ascii="Times" w:hAnsi="Times"/>
      <w:b/>
      <w:bCs/>
      <w:sz w:val="36"/>
      <w:szCs w:val="36"/>
    </w:rPr>
  </w:style>
  <w:style w:type="paragraph" w:styleId="NormalWeb">
    <w:name w:val="Normal (Web)"/>
    <w:basedOn w:val="Normal"/>
    <w:uiPriority w:val="99"/>
    <w:semiHidden/>
    <w:unhideWhenUsed/>
    <w:rsid w:val="00DF734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F734B"/>
    <w:rPr>
      <w:b/>
      <w:bCs/>
    </w:rPr>
  </w:style>
  <w:style w:type="character" w:styleId="Hyperlink">
    <w:name w:val="Hyperlink"/>
    <w:basedOn w:val="DefaultParagraphFont"/>
    <w:uiPriority w:val="99"/>
    <w:unhideWhenUsed/>
    <w:rsid w:val="00DF734B"/>
    <w:rPr>
      <w:color w:val="0000FF"/>
      <w:u w:val="single"/>
    </w:rPr>
  </w:style>
  <w:style w:type="character" w:styleId="Emphasis">
    <w:name w:val="Emphasis"/>
    <w:basedOn w:val="DefaultParagraphFont"/>
    <w:uiPriority w:val="20"/>
    <w:qFormat/>
    <w:rsid w:val="00DF734B"/>
    <w:rPr>
      <w:i/>
      <w:iCs/>
    </w:rPr>
  </w:style>
  <w:style w:type="paragraph" w:styleId="BalloonText">
    <w:name w:val="Balloon Text"/>
    <w:basedOn w:val="Normal"/>
    <w:link w:val="BalloonTextChar"/>
    <w:uiPriority w:val="99"/>
    <w:semiHidden/>
    <w:unhideWhenUsed/>
    <w:rsid w:val="00DF734B"/>
    <w:rPr>
      <w:rFonts w:ascii="Lucida Grande" w:hAnsi="Lucida Grande"/>
      <w:sz w:val="18"/>
      <w:szCs w:val="18"/>
    </w:rPr>
  </w:style>
  <w:style w:type="character" w:customStyle="1" w:styleId="BalloonTextChar">
    <w:name w:val="Balloon Text Char"/>
    <w:basedOn w:val="DefaultParagraphFont"/>
    <w:link w:val="BalloonText"/>
    <w:uiPriority w:val="99"/>
    <w:semiHidden/>
    <w:rsid w:val="00DF734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734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34B"/>
    <w:rPr>
      <w:rFonts w:ascii="Times" w:hAnsi="Times"/>
      <w:b/>
      <w:bCs/>
      <w:sz w:val="36"/>
      <w:szCs w:val="36"/>
    </w:rPr>
  </w:style>
  <w:style w:type="paragraph" w:styleId="NormalWeb">
    <w:name w:val="Normal (Web)"/>
    <w:basedOn w:val="Normal"/>
    <w:uiPriority w:val="99"/>
    <w:semiHidden/>
    <w:unhideWhenUsed/>
    <w:rsid w:val="00DF734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F734B"/>
    <w:rPr>
      <w:b/>
      <w:bCs/>
    </w:rPr>
  </w:style>
  <w:style w:type="character" w:styleId="Hyperlink">
    <w:name w:val="Hyperlink"/>
    <w:basedOn w:val="DefaultParagraphFont"/>
    <w:uiPriority w:val="99"/>
    <w:unhideWhenUsed/>
    <w:rsid w:val="00DF734B"/>
    <w:rPr>
      <w:color w:val="0000FF"/>
      <w:u w:val="single"/>
    </w:rPr>
  </w:style>
  <w:style w:type="character" w:styleId="Emphasis">
    <w:name w:val="Emphasis"/>
    <w:basedOn w:val="DefaultParagraphFont"/>
    <w:uiPriority w:val="20"/>
    <w:qFormat/>
    <w:rsid w:val="00DF734B"/>
    <w:rPr>
      <w:i/>
      <w:iCs/>
    </w:rPr>
  </w:style>
  <w:style w:type="paragraph" w:styleId="BalloonText">
    <w:name w:val="Balloon Text"/>
    <w:basedOn w:val="Normal"/>
    <w:link w:val="BalloonTextChar"/>
    <w:uiPriority w:val="99"/>
    <w:semiHidden/>
    <w:unhideWhenUsed/>
    <w:rsid w:val="00DF734B"/>
    <w:rPr>
      <w:rFonts w:ascii="Lucida Grande" w:hAnsi="Lucida Grande"/>
      <w:sz w:val="18"/>
      <w:szCs w:val="18"/>
    </w:rPr>
  </w:style>
  <w:style w:type="character" w:customStyle="1" w:styleId="BalloonTextChar">
    <w:name w:val="Balloon Text Char"/>
    <w:basedOn w:val="DefaultParagraphFont"/>
    <w:link w:val="BalloonText"/>
    <w:uiPriority w:val="99"/>
    <w:semiHidden/>
    <w:rsid w:val="00DF734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397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mazon.es/Arbol-Ximena-Davila-Humberto-Maturana/dp/9569133066" TargetMode="External"/><Relationship Id="rId12" Type="http://schemas.openxmlformats.org/officeDocument/2006/relationships/hyperlink" Target="mailto:https://www.amazon.com/Historia-nuestro-vivir-cotidiano-Spanish-ebook/dp/B08175YS6G" TargetMode="External"/><Relationship Id="rId13" Type="http://schemas.openxmlformats.org/officeDocument/2006/relationships/hyperlink" Target="https://centerforpartnership.org/programs/awards_prizes/" TargetMode="External"/><Relationship Id="rId14" Type="http://schemas.openxmlformats.org/officeDocument/2006/relationships/hyperlink" Target="https://centerforpartnership.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center@partnershipway.org" TargetMode="External"/><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hyperlink" Target="https://www.amazon.com/Habitar-Humano-Ensaios-Biologia-Cultural/dp/8560804099" TargetMode="External"/><Relationship Id="rId10" Type="http://schemas.openxmlformats.org/officeDocument/2006/relationships/hyperlink" Target="https://www.slideshare.net/Longsthride/sntesis-de-habitar-humano-en-seis-ensayos-de-biologacultural-de-humberto-maturana-y-ximena-dv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444</Words>
  <Characters>2533</Characters>
  <Application>Microsoft Macintosh Word</Application>
  <DocSecurity>0</DocSecurity>
  <Lines>21</Lines>
  <Paragraphs>5</Paragraphs>
  <ScaleCrop>false</ScaleCrop>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Amberg</dc:creator>
  <cp:keywords/>
  <dc:description/>
  <cp:lastModifiedBy>Ann Amberg</cp:lastModifiedBy>
  <cp:revision>4</cp:revision>
  <dcterms:created xsi:type="dcterms:W3CDTF">2020-01-14T04:16:00Z</dcterms:created>
  <dcterms:modified xsi:type="dcterms:W3CDTF">2020-01-20T23:44:00Z</dcterms:modified>
</cp:coreProperties>
</file>